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31" w:rsidRPr="006D1A09" w:rsidRDefault="00744A31">
      <w:pPr>
        <w:pStyle w:val="1"/>
        <w:rPr>
          <w:sz w:val="21"/>
          <w:szCs w:val="21"/>
        </w:rPr>
      </w:pPr>
      <w:bookmarkStart w:id="0" w:name="sub_1000"/>
    </w:p>
    <w:bookmarkEnd w:id="0"/>
    <w:p w:rsidR="00744A31" w:rsidRPr="006D1A09" w:rsidRDefault="00744A31">
      <w:pPr>
        <w:pStyle w:val="a7"/>
        <w:rPr>
          <w:sz w:val="21"/>
          <w:szCs w:val="21"/>
        </w:rPr>
      </w:pPr>
    </w:p>
    <w:p w:rsidR="00C07DCB" w:rsidRPr="00C07DCB" w:rsidRDefault="009E43AD" w:rsidP="00C07DCB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2"/>
          <w:szCs w:val="22"/>
        </w:rPr>
      </w:pPr>
      <w:r w:rsidRPr="006D1A09">
        <w:rPr>
          <w:rStyle w:val="a3"/>
          <w:sz w:val="21"/>
          <w:szCs w:val="21"/>
        </w:rPr>
        <w:t>Приложение N </w:t>
      </w:r>
      <w:r w:rsidR="00E66C39" w:rsidRPr="006D1A09">
        <w:rPr>
          <w:rStyle w:val="a3"/>
          <w:sz w:val="21"/>
          <w:szCs w:val="21"/>
        </w:rPr>
        <w:t>6</w:t>
      </w:r>
      <w:r w:rsidRPr="006D1A09">
        <w:rPr>
          <w:rStyle w:val="a3"/>
          <w:sz w:val="21"/>
          <w:szCs w:val="21"/>
        </w:rPr>
        <w:br/>
      </w:r>
      <w:r w:rsidR="008D0E8D">
        <w:rPr>
          <w:rFonts w:ascii="Times New Roman" w:hAnsi="Times New Roman" w:cs="Times New Roman"/>
          <w:sz w:val="22"/>
          <w:szCs w:val="22"/>
        </w:rPr>
        <w:t xml:space="preserve">к постановлению </w:t>
      </w:r>
      <w:bookmarkStart w:id="1" w:name="_GoBack"/>
      <w:r w:rsidR="00C07DCB" w:rsidRPr="00C07DCB">
        <w:rPr>
          <w:rFonts w:ascii="Times New Roman" w:hAnsi="Times New Roman" w:cs="Times New Roman"/>
          <w:sz w:val="22"/>
          <w:szCs w:val="22"/>
        </w:rPr>
        <w:t xml:space="preserve">« Об учетной политике </w:t>
      </w:r>
    </w:p>
    <w:p w:rsidR="00C07DCB" w:rsidRPr="00C07DCB" w:rsidRDefault="00C07DCB" w:rsidP="00C07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C07DCB">
        <w:rPr>
          <w:rFonts w:ascii="Times New Roman" w:eastAsia="Times New Roman" w:hAnsi="Times New Roman" w:cs="Times New Roman"/>
          <w:sz w:val="22"/>
          <w:szCs w:val="22"/>
        </w:rPr>
        <w:t xml:space="preserve">Бородиновского сельского </w:t>
      </w:r>
    </w:p>
    <w:p w:rsidR="00C07DCB" w:rsidRPr="00C07DCB" w:rsidRDefault="00C07DCB" w:rsidP="00C07D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C07DCB">
        <w:rPr>
          <w:rFonts w:ascii="Times New Roman" w:eastAsia="Times New Roman" w:hAnsi="Times New Roman" w:cs="Times New Roman"/>
          <w:sz w:val="22"/>
          <w:szCs w:val="22"/>
        </w:rPr>
        <w:t>поселения</w:t>
      </w:r>
      <w:bookmarkEnd w:id="1"/>
      <w:r w:rsidRPr="00C07DCB">
        <w:rPr>
          <w:rFonts w:ascii="Times New Roman" w:eastAsia="Times New Roman" w:hAnsi="Times New Roman" w:cs="Times New Roman"/>
          <w:sz w:val="22"/>
          <w:szCs w:val="22"/>
        </w:rPr>
        <w:t xml:space="preserve">»    </w:t>
      </w:r>
    </w:p>
    <w:p w:rsidR="00744A31" w:rsidRPr="006D1A09" w:rsidRDefault="00744A31" w:rsidP="00C07DCB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1"/>
          <w:szCs w:val="21"/>
        </w:rPr>
      </w:pPr>
    </w:p>
    <w:p w:rsidR="00040048" w:rsidRPr="006D1A09" w:rsidRDefault="002D5F92" w:rsidP="002D5F92">
      <w:pPr>
        <w:ind w:firstLine="0"/>
        <w:rPr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</w:t>
      </w:r>
      <w:r w:rsidR="00040048" w:rsidRPr="006D1A09">
        <w:rPr>
          <w:sz w:val="21"/>
          <w:szCs w:val="21"/>
        </w:rPr>
        <w:t>РАБОЧИЙ ПЛАН СЧЕТОВ</w:t>
      </w:r>
    </w:p>
    <w:p w:rsidR="00040048" w:rsidRPr="006D1A09" w:rsidRDefault="00040048" w:rsidP="00040048">
      <w:pPr>
        <w:jc w:val="center"/>
        <w:rPr>
          <w:sz w:val="21"/>
          <w:szCs w:val="21"/>
        </w:rPr>
      </w:pPr>
      <w:r w:rsidRPr="006D1A09">
        <w:rPr>
          <w:sz w:val="21"/>
          <w:szCs w:val="21"/>
        </w:rPr>
        <w:t>Разряды 1-17 в номере счета не указывается</w:t>
      </w:r>
    </w:p>
    <w:tbl>
      <w:tblPr>
        <w:tblW w:w="16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275"/>
        <w:gridCol w:w="27"/>
        <w:gridCol w:w="966"/>
        <w:gridCol w:w="15"/>
        <w:gridCol w:w="835"/>
        <w:gridCol w:w="33"/>
        <w:gridCol w:w="818"/>
        <w:gridCol w:w="76"/>
        <w:gridCol w:w="632"/>
        <w:gridCol w:w="46"/>
        <w:gridCol w:w="663"/>
        <w:gridCol w:w="109"/>
        <w:gridCol w:w="600"/>
        <w:gridCol w:w="53"/>
        <w:gridCol w:w="659"/>
        <w:gridCol w:w="660"/>
        <w:gridCol w:w="48"/>
        <w:gridCol w:w="9"/>
        <w:gridCol w:w="555"/>
      </w:tblGrid>
      <w:tr w:rsidR="00744A31" w:rsidRPr="006D1A09" w:rsidTr="001B7525"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Наименование счета</w:t>
            </w: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счета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код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аналитический по БК</w:t>
            </w:r>
            <w:hyperlink w:anchor="sub_10001" w:history="1">
              <w:r w:rsidRPr="006D1A09">
                <w:rPr>
                  <w:rStyle w:val="a4"/>
                  <w:rFonts w:ascii="Times New Roman" w:hAnsi="Times New Roman" w:cs="Times New Roman"/>
                  <w:sz w:val="15"/>
                  <w:szCs w:val="18"/>
                </w:rPr>
                <w:t>*</w:t>
              </w:r>
            </w:hyperlink>
            <w:proofErr w:type="gramEnd"/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вида деятельности</w:t>
            </w:r>
          </w:p>
        </w:tc>
        <w:tc>
          <w:tcPr>
            <w:tcW w:w="38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синтетического счета</w:t>
            </w:r>
          </w:p>
        </w:tc>
        <w:tc>
          <w:tcPr>
            <w:tcW w:w="19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аналитический по </w:t>
            </w:r>
            <w:hyperlink r:id="rId9" w:history="1">
              <w:r w:rsidRPr="006D1A09">
                <w:rPr>
                  <w:rStyle w:val="a4"/>
                  <w:rFonts w:ascii="Times New Roman" w:hAnsi="Times New Roman" w:cs="Times New Roman"/>
                  <w:color w:val="auto"/>
                  <w:sz w:val="15"/>
                  <w:szCs w:val="18"/>
                </w:rPr>
                <w:t>КОСГУ</w:t>
              </w:r>
            </w:hyperlink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объекта учета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группы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вида</w:t>
            </w:r>
          </w:p>
        </w:tc>
        <w:tc>
          <w:tcPr>
            <w:tcW w:w="19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разряда счета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1-17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26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1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" w:name="sub_10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БАЛАНСОВЫЕ СЧЕТА</w:t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" w:name="sub_11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1. НЕФИНАНСОВЫЕ АКТИВЫ</w:t>
            </w:r>
            <w:bookmarkEnd w:id="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" w:name="sub_111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Нежилые помещения (здания и сооружения) - недвижимое имущество учреждения</w:t>
            </w:r>
            <w:bookmarkEnd w:id="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" w:name="sub_11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Нежилые помещения (здания и сооружения) - иное движимое имущество учреждения</w:t>
            </w:r>
            <w:bookmarkEnd w:id="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" w:name="sub_113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Инвентарь производственный и хозяйственный - иное движимое имущество учреждения</w:t>
            </w:r>
            <w:bookmarkEnd w:id="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инвентаря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</w:t>
            </w:r>
            <w:r w:rsidR="006A0AEC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" w:name="sub_11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</w:t>
            </w:r>
            <w:bookmarkEnd w:id="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Земля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" w:name="sub_11015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непроизведенных активов - недвижимого имущества учреждения</w:t>
            </w:r>
            <w:bookmarkEnd w:id="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" w:name="sub_11015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иное движимое имущество</w:t>
            </w:r>
            <w:bookmarkEnd w:id="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" w:name="sub_11015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 за счет амортизации</w:t>
            </w:r>
            <w:bookmarkEnd w:id="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" w:name="sub_11015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нежилых помещений (зданий и сооружений) - иного движимого имущества учреждения</w:t>
            </w:r>
            <w:bookmarkEnd w:id="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" w:name="sub_11015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 за счет амортизации</w:t>
            </w:r>
            <w:bookmarkEnd w:id="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" w:name="sub_1101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 за счет амортизации</w:t>
            </w:r>
            <w:bookmarkEnd w:id="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</w:t>
            </w:r>
            <w:r w:rsidR="006A0AEC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" w:name="sub_1101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 за счет амортизации</w:t>
            </w:r>
            <w:bookmarkEnd w:id="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" w:name="sub_110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 за счет амортизации</w:t>
            </w:r>
            <w:bookmarkEnd w:id="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" w:name="sub_11016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машинами и оборудованием</w:t>
            </w:r>
            <w:bookmarkEnd w:id="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</w:t>
            </w:r>
            <w:r w:rsidR="00D94F0D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права пользования транспортных средств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прав пользования инвентарем производственным и хозяйственным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Продукты питания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Строительные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Мягкий инвентарь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Товары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нефинансовые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7" w:name="sub_110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недвижимое имущество</w:t>
            </w:r>
            <w:bookmarkEnd w:id="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8" w:name="sub_11017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нематериальные активы - иное движимое имущество</w:t>
            </w:r>
            <w:bookmarkEnd w:id="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9" w:name="sub_111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bookmarkEnd w:id="19"/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0" w:name="sub_11017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материальные запасы - иное движимое имущество</w:t>
            </w:r>
            <w:bookmarkEnd w:id="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1" w:name="sub_11017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материальные запасы - иное движимое имущество</w:t>
            </w:r>
            <w:bookmarkEnd w:id="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2" w:name="sub_10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Нефинансовые активы в пути</w:t>
            </w:r>
            <w:bookmarkEnd w:id="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3" w:name="sub_11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Недвижимое имущество учреждения в пути</w:t>
            </w:r>
            <w:bookmarkEnd w:id="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4" w:name="sub_11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недвижимое имущество учреждения в пути</w:t>
            </w:r>
            <w:bookmarkEnd w:id="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5" w:name="sub_1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основных средств - недвижимого имущества учреждения в пути</w:t>
            </w:r>
            <w:bookmarkEnd w:id="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6" w:name="sub_116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основных средств - недвижимого имущества учреждения в пути</w:t>
            </w:r>
            <w:bookmarkEnd w:id="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нефинансовыми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</w:t>
            </w:r>
            <w:r w:rsidR="0061069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прочих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7" w:name="sub_12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2. ФИНАНСОВЫЕ АКТИВЫ</w:t>
            </w:r>
            <w:bookmarkEnd w:id="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8" w:name="sub_1115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лицевые счета в органе казначейства</w:t>
            </w:r>
            <w:bookmarkEnd w:id="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9" w:name="sub_116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в кредитной организации</w:t>
            </w:r>
            <w:bookmarkEnd w:id="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счетах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Поступление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0" w:name="sub_12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специальных счетах в кредитной организации</w:t>
            </w:r>
            <w:bookmarkEnd w:id="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в кассе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Касса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дств в к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документы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документов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документов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Выбытия средств со счетов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Финансовые вложения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1" w:name="sub_116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Участие в государственных (муниципальных) предприятиях</w:t>
            </w:r>
            <w:bookmarkEnd w:id="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Участие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Иные формы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плательщиками налоговых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2" w:name="sub_112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операционной аренды</w:t>
            </w:r>
            <w:bookmarkEnd w:id="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3" w:name="sub_112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операционной аренды</w:t>
            </w:r>
            <w:bookmarkEnd w:id="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платы за предоставление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и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из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государственных</w:t>
            </w:r>
            <w:proofErr w:type="gramEnd"/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з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адолженности по доходам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о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 платы за предоставление</w:t>
            </w:r>
          </w:p>
          <w:p w:rsidR="00744A31" w:rsidRPr="006D1A09" w:rsidRDefault="00051C4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из государственных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задолженности по доходам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 платы за предоставление</w:t>
            </w:r>
          </w:p>
          <w:p w:rsidR="00744A31" w:rsidRPr="006D1A09" w:rsidRDefault="00051C4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из государственных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4" w:name="sub_112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суммам штрафов, пеней, неустоек, возмещений ущерба</w:t>
            </w:r>
            <w:bookmarkEnd w:id="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5" w:name="sub_112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суммам штрафных санкций за нарушение законодательства о закупках</w:t>
            </w:r>
            <w:bookmarkEnd w:id="3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6" w:name="sub_111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  <w:bookmarkEnd w:id="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7" w:name="sub_112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поступлениям от бюджетов</w:t>
            </w:r>
            <w:bookmarkEnd w:id="3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по безвозмездным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плательщиками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8" w:name="sub_112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невыясненным поступлениям</w:t>
            </w:r>
            <w:bookmarkEnd w:id="3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9" w:name="sub_1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невыясненным поступлениям</w:t>
            </w:r>
            <w:bookmarkEnd w:id="3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0" w:name="sub_11117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субсидиям на иные цели</w:t>
            </w:r>
            <w:bookmarkEnd w:id="4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выданным авансам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1" w:name="sub_105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оплате труда и начислениям на выплаты по оплате труда</w:t>
            </w:r>
            <w:bookmarkEnd w:id="4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2" w:name="sub_117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оплате труда</w:t>
            </w:r>
            <w:bookmarkEnd w:id="4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3" w:name="sub_117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оплате труда</w:t>
            </w:r>
            <w:bookmarkEnd w:id="4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4" w:name="sub_117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оплате труда</w:t>
            </w:r>
            <w:bookmarkEnd w:id="4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5" w:name="sub_112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прочим работам, услугам</w:t>
            </w:r>
            <w:bookmarkEnd w:id="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6" w:name="sub_11117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страхованию</w:t>
            </w:r>
            <w:bookmarkEnd w:id="4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7" w:name="sub_1122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</w:t>
            </w:r>
            <w:bookmarkEnd w:id="47"/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задолженности по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безвозмездным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государственным 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муниципальным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организациям, за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исключением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государственных 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муниципальных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3F085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перечислениям другим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8" w:name="sub_12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авансовым платежам</w:t>
            </w:r>
            <w:bookmarkEnd w:id="48"/>
            <w:r w:rsidR="00C105DD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9" w:name="sub_121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пособиям, выплачиваемым организациями сектора государственного управления</w:t>
            </w:r>
            <w:bookmarkEnd w:id="4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0" w:name="sub_10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пособиям, выплачиваемым организациями сектора государственного управления</w:t>
            </w:r>
            <w:bookmarkEnd w:id="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1" w:name="sub_112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оплате иных расходов</w:t>
            </w:r>
            <w:bookmarkEnd w:id="5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2" w:name="sub_112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оплате иных расходов</w:t>
            </w:r>
            <w:bookmarkEnd w:id="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предоставленным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3" w:name="sub_207115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  <w:bookmarkEnd w:id="5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4" w:name="sub_207116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  <w:bookmarkEnd w:id="5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дебиторами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предоставленным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5" w:name="sub_21000216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прочих работ, услуг</w:t>
            </w:r>
            <w:bookmarkEnd w:id="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6" w:name="sub_11117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страхования</w:t>
            </w:r>
            <w:bookmarkEnd w:id="5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7" w:name="sub_1122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пошлин и сборов</w:t>
            </w:r>
            <w:bookmarkEnd w:id="5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8" w:name="sub_1122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пошлин и сборов</w:t>
            </w:r>
            <w:bookmarkEnd w:id="5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9" w:name="sub_11117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штрафов за нарушение условий контрактов (договоров)</w:t>
            </w:r>
            <w:bookmarkEnd w:id="5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0" w:name="sub_10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по ущербу и иным доходам</w:t>
            </w:r>
            <w:bookmarkEnd w:id="6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1" w:name="sub_105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компенсации затрат</w:t>
            </w:r>
            <w:bookmarkEnd w:id="6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2" w:name="sub_11117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компенсации затрат</w:t>
            </w:r>
            <w:bookmarkEnd w:id="6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3" w:name="sub_1122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штрафам, пеням, неустойкам, возмещениям ущерба</w:t>
            </w:r>
            <w:bookmarkEnd w:id="6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4" w:name="sub_11117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штрафных санкций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  <w:bookmarkEnd w:id="6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штрафных санкций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нефинансовым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5" w:name="sub_105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  <w:bookmarkEnd w:id="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6" w:name="sub_105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недостачам иных финансовых активов</w:t>
            </w:r>
            <w:bookmarkEnd w:id="6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7" w:name="sub_105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  <w:bookmarkEnd w:id="6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расчеты с дебиторами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F93BEE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8" w:name="sub_1122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</w:t>
            </w:r>
            <w:bookmarkEnd w:id="6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 финансовым органом по поступившим в бюджет доходам от операций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 финансовым органом по поступившим в бюджет чрезвычайным доходам от операций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9" w:name="sub_1123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внешних заимствований</w:t>
            </w:r>
            <w:bookmarkEnd w:id="6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0" w:name="sub_11117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  <w:bookmarkEnd w:id="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распределенным поступлениям к зачислению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других бюджетов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 по поступлениям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возврата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1" w:name="sub_2100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прочими дебиторами</w:t>
            </w:r>
            <w:bookmarkEnd w:id="7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прочих дебиторов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2" w:name="sub_105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прочих дебиторов</w:t>
            </w:r>
            <w:bookmarkEnd w:id="7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иные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3" w:name="sub_13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3. ОБЯЗАТЕЛЬСТВА</w:t>
            </w:r>
            <w:bookmarkEnd w:id="7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кредиторами по долговым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долговым обязательствам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4" w:name="sub_301117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5" w:name="sub_301118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6" w:name="sub_130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кредиторами по</w:t>
            </w:r>
            <w:bookmarkEnd w:id="76"/>
            <w:r w:rsidR="00F564E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кредиторами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принятым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7" w:name="sub_113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работам, услугам</w:t>
            </w:r>
            <w:bookmarkEnd w:id="7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8" w:name="sub_11117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страхованию</w:t>
            </w:r>
            <w:bookmarkEnd w:id="7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безвозмездным перечислениям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некоммерческим о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рганизациям,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безвозмездным перечислениям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некоммерческим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организациям,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безвозмездным перечислениям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некоммерческим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организациям,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 w:rsidP="00825061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9" w:name="sub_113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штрафам за нарушение условий контрактов (договоров)</w:t>
            </w:r>
            <w:bookmarkEnd w:id="7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штрафам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0" w:name="sub_113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штрафам за нарушение условий контрактов (договоров)</w:t>
            </w:r>
            <w:bookmarkEnd w:id="8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1" w:name="sub_11117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другим экономическим санкциям</w:t>
            </w:r>
            <w:bookmarkEnd w:id="8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в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25572D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72D" w:rsidRPr="006D1A09" w:rsidRDefault="0025572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A247CC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A247C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налоговому платежу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A247CC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налоговому платежу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A247CC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налоговому платежу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CC" w:rsidRPr="006D1A09" w:rsidRDefault="00A247CC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страховому тарифу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страховому тарифу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>единому страховому тарифу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 w:rsidP="009F6BD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расчеты с кредиторами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2" w:name="sub_14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средствам, полученным во временное распоряжение</w:t>
            </w:r>
            <w:bookmarkEnd w:id="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3" w:name="sub_40173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средствам, полученным во временное распоряжение</w:t>
            </w:r>
            <w:bookmarkEnd w:id="8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4" w:name="sub_113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</w:t>
            </w:r>
            <w:bookmarkEnd w:id="8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по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5" w:name="sub_113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расходам</w:t>
            </w:r>
            <w:bookmarkEnd w:id="8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6" w:name="sub_113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материальных запасов</w:t>
            </w:r>
            <w:bookmarkEnd w:id="8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7" w:name="sub_11117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увеличению права пользования активами</w:t>
            </w:r>
            <w:bookmarkEnd w:id="8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изменению (увеличению) остатков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выбытию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выбытию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прочей дебиторской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Внутриведомственные расчеты по увеличению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увеличению прочей кредиторской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погашению 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8" w:name="sub_113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прочей кредиторской задолженности</w:t>
            </w:r>
            <w:bookmarkEnd w:id="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9" w:name="sub_11118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Консолидируемые расчеты года, предшествующего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bookmarkEnd w:id="89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Консолидируемые расчеты иных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0" w:name="sub_113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</w:t>
            </w:r>
            <w:bookmarkEnd w:id="9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начислениям на выплаты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внешнего государственного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операциям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чрезвычайным расходам по операциям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1" w:name="sub_113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расходам</w:t>
            </w:r>
            <w:bookmarkEnd w:id="9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предоставлению бюджетных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поступлению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погашению долговых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погашению задолженности по внутреннему долгу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погашению задолженности по внешнему государственному долгу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2" w:name="sub_13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прочими кредиторами</w:t>
            </w:r>
            <w:bookmarkEnd w:id="9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3" w:name="sub_104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расчетов с прочими кредиторами</w:t>
            </w:r>
            <w:bookmarkEnd w:id="9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4" w:name="sub_10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расчетов с прочими кредиторами</w:t>
            </w:r>
            <w:bookmarkEnd w:id="9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5" w:name="sub_11118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Иные расчеты года,</w:t>
            </w:r>
            <w:bookmarkEnd w:id="95"/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предшествующего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Иные расчеты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6" w:name="sub_14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4. ФИНАНСОВЫЙ РЕЗУЛЬТАТ</w:t>
            </w:r>
            <w:bookmarkEnd w:id="9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7" w:name="sub_10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Финансовый результат экономического субъекта</w:t>
            </w:r>
            <w:bookmarkEnd w:id="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8" w:name="sub_141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текущего финансового года</w:t>
            </w:r>
            <w:bookmarkEnd w:id="9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9" w:name="sub_10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экономического субъекта</w:t>
            </w:r>
            <w:bookmarkEnd w:id="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0" w:name="sub_10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собственности</w:t>
            </w:r>
            <w:bookmarkEnd w:id="1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оказания платных услуг (работ), компенсаций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штрафов, пеней, неустоек, возмещений ущербов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безвозмездных поступлений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9B45A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1" w:name="sub_10101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поступлений от других бюджетов бюджетной системы РФ</w:t>
            </w:r>
            <w:bookmarkEnd w:id="1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2" w:name="sub_114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переоценки активов и обязательств</w:t>
            </w:r>
            <w:bookmarkEnd w:id="1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3" w:name="sub_14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Чрезвычайные доходы от операций с активами</w:t>
            </w:r>
            <w:bookmarkEnd w:id="10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4" w:name="sub_14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Выпадающие доходы</w:t>
            </w:r>
            <w:bookmarkEnd w:id="10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оценки активов и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5" w:name="sub_114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доходы</w:t>
            </w:r>
            <w:bookmarkEnd w:id="10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6" w:name="sub_11118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финансового года,</w:t>
            </w:r>
            <w:bookmarkEnd w:id="106"/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предшествующего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текущего финансового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7" w:name="sub_10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экономического субъекта</w:t>
            </w:r>
            <w:bookmarkEnd w:id="10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начисления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оплату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услуги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транспортные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коммунальные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арендную плату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работы, услуги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прочие работы,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обслуживание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8" w:name="sub_102024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государственным и муниципальным организациям</w:t>
            </w:r>
            <w:bookmarkEnd w:id="10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9" w:name="sub_10202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перечисления другим бюджетам бюджетной системы Российской Федерации</w:t>
            </w:r>
            <w:bookmarkEnd w:id="10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социальное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пособия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пенсии, пособия, выплачиваемые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Расходование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0" w:name="sub_114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Чрезвычайные расходы по операциям с активами</w:t>
            </w:r>
            <w:bookmarkEnd w:id="1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1" w:name="sub_11118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Убытки от обесценения активов</w:t>
            </w:r>
            <w:bookmarkEnd w:id="1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2" w:name="sub_114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расходы</w:t>
            </w:r>
            <w:bookmarkEnd w:id="1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3" w:name="sub_11118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финансового года,</w:t>
            </w:r>
            <w:bookmarkEnd w:id="113"/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п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редшествующего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Финансовый результат прошлых отчетных периодов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4" w:name="sub_114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</w:t>
            </w:r>
            <w:bookmarkEnd w:id="1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5" w:name="sub_114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Налоговые доходы будущих периодов</w:t>
            </w:r>
            <w:bookmarkEnd w:id="1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6" w:name="sub_11118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собственности</w:t>
            </w:r>
            <w:bookmarkEnd w:id="1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7" w:name="sub_114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оказания платных услуг (работ), компенсаций затрат</w:t>
            </w:r>
            <w:bookmarkEnd w:id="1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8" w:name="sub_114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штрафов, пеней, неустоек, возмещений ущербов</w:t>
            </w:r>
            <w:bookmarkEnd w:id="1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9" w:name="sub_10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операций с активами</w:t>
            </w:r>
            <w:bookmarkEnd w:id="1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0" w:name="sub_103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доходы будущих периодов</w:t>
            </w:r>
            <w:bookmarkEnd w:id="1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1" w:name="sub_103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будущих периодов</w:t>
            </w:r>
            <w:bookmarkEnd w:id="1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2" w:name="sub_10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Резервы предстоящих расходов</w:t>
            </w:r>
            <w:bookmarkEnd w:id="1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по кассовым операциям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по кассовому исполнению бюджета по поступлениям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3" w:name="sub_15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5.</w:t>
            </w:r>
            <w:bookmarkEnd w:id="123"/>
          </w:p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САНКЦИОНИРОВАНИЕ РАСХОДОВ</w:t>
            </w:r>
            <w:hyperlink w:anchor="sub_1111" w:history="1">
              <w:r w:rsidRPr="006D1A09">
                <w:rPr>
                  <w:rStyle w:val="a4"/>
                  <w:rFonts w:ascii="Times New Roman" w:hAnsi="Times New Roman" w:cs="Times New Roman"/>
                  <w:sz w:val="15"/>
                  <w:szCs w:val="18"/>
                  <w:vertAlign w:val="superscript"/>
                </w:rPr>
                <w:t>2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Санкционирование по текущему финансовому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первому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текущим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(очередному финансовому году)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второму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текущим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(первому году, следующему за очередным)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второму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очередным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4" w:name="sub_15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</w:t>
            </w:r>
            <w:bookmarkEnd w:id="1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Доведенные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5" w:name="sub_151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получателей бюджетных средств</w:t>
            </w:r>
            <w:bookmarkEnd w:id="1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Переданные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Полученные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6" w:name="sub_50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Обязательства</w:t>
            </w:r>
            <w:bookmarkEnd w:id="1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7" w:name="sub_50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денежные обязательства</w:t>
            </w:r>
            <w:bookmarkEnd w:id="1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8" w:name="sub_50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авансовые денежные обязательств</w:t>
            </w:r>
            <w:bookmarkEnd w:id="128"/>
            <w:r>
              <w:rPr>
                <w:rFonts w:ascii="Times New Roman" w:hAnsi="Times New Roman" w:cs="Times New Roman"/>
                <w:sz w:val="15"/>
                <w:szCs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Авансовые денежные обязательства к исполнению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Исполненные денежные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9" w:name="sub_10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Принимаемые обязательства</w:t>
            </w:r>
            <w:bookmarkEnd w:id="1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0" w:name="sub_10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Отложенные обязательства</w:t>
            </w:r>
            <w:bookmarkEnd w:id="1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1" w:name="sub_150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</w:t>
            </w:r>
            <w:bookmarkEnd w:id="1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Доведенные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2" w:name="sub_153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получателей бюджетных средств и администраторов выплат по источникам</w:t>
            </w:r>
            <w:bookmarkEnd w:id="1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Переданные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Полученные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3" w:name="sub_106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Сметные (плановые, прогнозные) назначения</w:t>
            </w:r>
            <w:bookmarkEnd w:id="1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3A07A5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4" w:name="sub_106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Утвержденный объем финансового обеспечения</w:t>
            </w:r>
            <w:bookmarkEnd w:id="1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7A5" w:rsidRPr="006D1A09" w:rsidRDefault="003A07A5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</w:tbl>
    <w:p w:rsidR="00744A31" w:rsidRPr="006D1A09" w:rsidRDefault="00744A31">
      <w:pPr>
        <w:ind w:firstLine="0"/>
        <w:jc w:val="left"/>
        <w:rPr>
          <w:rFonts w:ascii="Times New Roman" w:hAnsi="Times New Roman" w:cs="Times New Roman"/>
          <w:sz w:val="15"/>
          <w:szCs w:val="18"/>
        </w:rPr>
        <w:sectPr w:rsidR="00744A31" w:rsidRPr="006D1A09" w:rsidSect="001B7525">
          <w:footerReference w:type="even" r:id="rId10"/>
          <w:footerReference w:type="first" r:id="rId11"/>
          <w:pgSz w:w="16840" w:h="11907" w:orient="landscape" w:code="9"/>
          <w:pgMar w:top="708" w:right="567" w:bottom="567" w:left="567" w:header="142" w:footer="720" w:gutter="0"/>
          <w:cols w:space="720"/>
          <w:noEndnote/>
          <w:docGrid w:linePitch="326"/>
        </w:sectPr>
      </w:pPr>
    </w:p>
    <w:p w:rsidR="00744A31" w:rsidRPr="006D1A09" w:rsidRDefault="009E43AD">
      <w:pPr>
        <w:pStyle w:val="1"/>
        <w:rPr>
          <w:rFonts w:ascii="Times New Roman" w:hAnsi="Times New Roman" w:cs="Times New Roman"/>
          <w:sz w:val="15"/>
          <w:szCs w:val="18"/>
        </w:rPr>
      </w:pPr>
      <w:bookmarkStart w:id="135" w:name="sub_11000"/>
      <w:r w:rsidRPr="006D1A09">
        <w:rPr>
          <w:rFonts w:ascii="Times New Roman" w:hAnsi="Times New Roman" w:cs="Times New Roman"/>
          <w:sz w:val="15"/>
          <w:szCs w:val="18"/>
        </w:rPr>
        <w:lastRenderedPageBreak/>
        <w:t>ЗАБАЛАНСОВЫЕ СЧЕТА</w:t>
      </w:r>
    </w:p>
    <w:bookmarkEnd w:id="135"/>
    <w:p w:rsidR="00744A31" w:rsidRPr="006D1A09" w:rsidRDefault="00744A31">
      <w:pPr>
        <w:rPr>
          <w:rFonts w:ascii="Times New Roman" w:hAnsi="Times New Roman" w:cs="Times New Roman"/>
          <w:sz w:val="15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9"/>
        <w:gridCol w:w="17"/>
        <w:gridCol w:w="1539"/>
        <w:gridCol w:w="49"/>
      </w:tblGrid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Наименование счета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счета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полученное в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6" w:name="sub_1100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01</w:t>
            </w:r>
            <w:bookmarkEnd w:id="136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7" w:name="sub_1100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 на хранении</w:t>
            </w:r>
            <w:bookmarkEnd w:id="137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02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Бланки строгой отчетности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8" w:name="sub_1100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03</w:t>
            </w:r>
            <w:bookmarkEnd w:id="13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9" w:name="sub_1100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 неплатежеспособных дебиторов</w:t>
            </w:r>
            <w:bookmarkEnd w:id="13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04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0" w:name="sub_1100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05</w:t>
            </w:r>
            <w:bookmarkEnd w:id="140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1" w:name="sub_110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06</w:t>
            </w:r>
            <w:bookmarkEnd w:id="14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2" w:name="sub_1100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Награды, призы, кубки и ценные подарки, сувениры</w:t>
            </w:r>
            <w:bookmarkEnd w:id="14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Путевки неоплаченные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3" w:name="sub_1100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08</w:t>
            </w:r>
            <w:bookmarkEnd w:id="143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Запасные части к транспортным средствам, выданные взамен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изношенных</w:t>
            </w:r>
            <w:proofErr w:type="gram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4" w:name="sub_1100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09</w:t>
            </w:r>
            <w:bookmarkEnd w:id="144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Обеспечение исполнения обязательств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5" w:name="sub_110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10</w:t>
            </w:r>
            <w:bookmarkEnd w:id="145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Государственные и муниципальные гарантии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6" w:name="sub_110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11</w:t>
            </w:r>
            <w:bookmarkEnd w:id="146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7" w:name="sub_110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12</w:t>
            </w:r>
            <w:bookmarkEnd w:id="147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Экспериментальные устройства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8" w:name="sub_110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13</w:t>
            </w:r>
            <w:bookmarkEnd w:id="14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Расчетные документы, ожидающие исполнения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9" w:name="sub_110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14</w:t>
            </w:r>
            <w:bookmarkEnd w:id="149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0" w:name="sub_110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15</w:t>
            </w:r>
            <w:bookmarkEnd w:id="150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1" w:name="sub_110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16</w:t>
            </w:r>
            <w:bookmarkEnd w:id="15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2" w:name="sub_110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</w:t>
            </w:r>
            <w:bookmarkEnd w:id="15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3" w:name="sub_110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</w:t>
            </w:r>
            <w:bookmarkEnd w:id="15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18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4" w:name="sub_110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Невыясненные поступления прошлых лет</w:t>
            </w:r>
            <w:bookmarkEnd w:id="15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19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5" w:name="sub_110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Задолженность, невостребованная кредиторами</w:t>
            </w:r>
            <w:bookmarkEnd w:id="15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20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6" w:name="sub_1102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в эксплуатации</w:t>
            </w:r>
            <w:bookmarkEnd w:id="15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21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7" w:name="sub_110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22</w:t>
            </w:r>
            <w:bookmarkEnd w:id="157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Периодические издания для пользования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8" w:name="sub_110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23</w:t>
            </w:r>
            <w:bookmarkEnd w:id="15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9" w:name="sub_1102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доверительное управление</w:t>
            </w:r>
            <w:bookmarkEnd w:id="15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24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0" w:name="sub_1102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возмездное пользование (аренду)</w:t>
            </w:r>
            <w:bookmarkEnd w:id="160"/>
            <w:r w:rsidR="00A96491"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25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1" w:name="sub_1102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26</w:t>
            </w:r>
            <w:bookmarkEnd w:id="16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2" w:name="sub_1102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выданные в личное пользование работникам (сотрудникам)</w:t>
            </w:r>
            <w:bookmarkEnd w:id="16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3" w:name="sub_1102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Представленные субсидии на приобретение жилья</w:t>
            </w:r>
            <w:bookmarkEnd w:id="16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29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4" w:name="sub_1102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исполнению денежных обязательств через третьих лиц</w:t>
            </w:r>
            <w:bookmarkEnd w:id="16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30</w:t>
            </w:r>
          </w:p>
        </w:tc>
      </w:tr>
      <w:tr w:rsidR="00744A31" w:rsidRPr="006D1A09">
        <w:tc>
          <w:tcPr>
            <w:tcW w:w="866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5" w:name="sub_1103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Акции по номинальной стоимости</w:t>
            </w:r>
            <w:bookmarkEnd w:id="165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31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6" w:name="sub_110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Активы в управляющих компаниях</w:t>
            </w:r>
            <w:bookmarkEnd w:id="16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40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7" w:name="sub_110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инвестиции, реализуемые организациями</w:t>
            </w:r>
            <w:bookmarkEnd w:id="167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42</w:t>
            </w:r>
          </w:p>
        </w:tc>
      </w:tr>
    </w:tbl>
    <w:p w:rsidR="00744A31" w:rsidRPr="006D1A09" w:rsidRDefault="00744A31">
      <w:pPr>
        <w:rPr>
          <w:rFonts w:ascii="Times New Roman" w:hAnsi="Times New Roman" w:cs="Times New Roman"/>
          <w:sz w:val="15"/>
          <w:szCs w:val="18"/>
        </w:rPr>
      </w:pPr>
    </w:p>
    <w:sectPr w:rsidR="00744A31" w:rsidRPr="006D1A09" w:rsidSect="00744A31">
      <w:headerReference w:type="default" r:id="rId12"/>
      <w:footerReference w:type="default" r:id="rId13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F2F" w:rsidRPr="006D1A09" w:rsidRDefault="00A10F2F">
      <w:pPr>
        <w:pStyle w:val="ae"/>
        <w:rPr>
          <w:sz w:val="21"/>
          <w:szCs w:val="21"/>
        </w:rPr>
      </w:pPr>
    </w:p>
    <w:p w:rsidR="00A10F2F" w:rsidRPr="006D1A09" w:rsidRDefault="00A10F2F">
      <w:pPr>
        <w:rPr>
          <w:sz w:val="21"/>
          <w:szCs w:val="21"/>
        </w:rPr>
      </w:pPr>
    </w:p>
  </w:endnote>
  <w:endnote w:type="continuationSeparator" w:id="0">
    <w:p w:rsidR="00A10F2F" w:rsidRPr="006D1A09" w:rsidRDefault="00A10F2F">
      <w:pPr>
        <w:ind w:firstLine="0"/>
        <w:jc w:val="left"/>
        <w:rPr>
          <w:rFonts w:ascii="Times New Roman" w:hAnsi="Times New Roman" w:cs="Times New Roman"/>
          <w:sz w:val="17"/>
          <w:szCs w:val="17"/>
        </w:rPr>
      </w:pPr>
    </w:p>
    <w:p w:rsidR="00A10F2F" w:rsidRPr="006D1A09" w:rsidRDefault="00A10F2F">
      <w:pPr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 w:rsidP="00226BCF">
    <w:pPr>
      <w:pStyle w:val="af0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F2F" w:rsidRPr="006D1A09" w:rsidRDefault="00A10F2F">
      <w:pPr>
        <w:rPr>
          <w:sz w:val="21"/>
          <w:szCs w:val="21"/>
        </w:rPr>
      </w:pPr>
      <w:r w:rsidRPr="006D1A09">
        <w:rPr>
          <w:sz w:val="21"/>
          <w:szCs w:val="21"/>
        </w:rPr>
        <w:separator/>
      </w:r>
    </w:p>
  </w:footnote>
  <w:footnote w:type="continuationSeparator" w:id="0">
    <w:p w:rsidR="00A10F2F" w:rsidRPr="006D1A09" w:rsidRDefault="00A10F2F">
      <w:pPr>
        <w:rPr>
          <w:sz w:val="21"/>
          <w:szCs w:val="21"/>
        </w:rPr>
      </w:pPr>
      <w:r w:rsidRPr="006D1A09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 w:rsidP="00226BCF">
    <w:pPr>
      <w:pStyle w:val="ae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6F63"/>
    <w:rsid w:val="00032145"/>
    <w:rsid w:val="00040048"/>
    <w:rsid w:val="00051C41"/>
    <w:rsid w:val="00065A79"/>
    <w:rsid w:val="00083E46"/>
    <w:rsid w:val="00084E9F"/>
    <w:rsid w:val="000E111F"/>
    <w:rsid w:val="00104218"/>
    <w:rsid w:val="0011049B"/>
    <w:rsid w:val="00113960"/>
    <w:rsid w:val="001555D1"/>
    <w:rsid w:val="00177DCD"/>
    <w:rsid w:val="001B7525"/>
    <w:rsid w:val="001E0577"/>
    <w:rsid w:val="0020696A"/>
    <w:rsid w:val="00212690"/>
    <w:rsid w:val="00226BCF"/>
    <w:rsid w:val="002307D0"/>
    <w:rsid w:val="0025572D"/>
    <w:rsid w:val="00261057"/>
    <w:rsid w:val="002A1B36"/>
    <w:rsid w:val="002D5F92"/>
    <w:rsid w:val="00357949"/>
    <w:rsid w:val="00370E5C"/>
    <w:rsid w:val="003A07A5"/>
    <w:rsid w:val="003F0857"/>
    <w:rsid w:val="004415F4"/>
    <w:rsid w:val="004968D2"/>
    <w:rsid w:val="004B3108"/>
    <w:rsid w:val="0051031C"/>
    <w:rsid w:val="00576916"/>
    <w:rsid w:val="005C2569"/>
    <w:rsid w:val="00604E41"/>
    <w:rsid w:val="0061069A"/>
    <w:rsid w:val="00682F7A"/>
    <w:rsid w:val="006835AB"/>
    <w:rsid w:val="006A0AEC"/>
    <w:rsid w:val="006D1A09"/>
    <w:rsid w:val="00740E7A"/>
    <w:rsid w:val="00744A31"/>
    <w:rsid w:val="00797D3F"/>
    <w:rsid w:val="00806622"/>
    <w:rsid w:val="00824D87"/>
    <w:rsid w:val="00860100"/>
    <w:rsid w:val="00866F63"/>
    <w:rsid w:val="0088405C"/>
    <w:rsid w:val="008D0E8D"/>
    <w:rsid w:val="008E79B2"/>
    <w:rsid w:val="009B45AA"/>
    <w:rsid w:val="009E0E8B"/>
    <w:rsid w:val="009E43AD"/>
    <w:rsid w:val="009E488D"/>
    <w:rsid w:val="00A10F2F"/>
    <w:rsid w:val="00A21122"/>
    <w:rsid w:val="00A247CC"/>
    <w:rsid w:val="00A536E6"/>
    <w:rsid w:val="00A8140A"/>
    <w:rsid w:val="00A96491"/>
    <w:rsid w:val="00AE0524"/>
    <w:rsid w:val="00B12BC8"/>
    <w:rsid w:val="00B2282E"/>
    <w:rsid w:val="00B33EFC"/>
    <w:rsid w:val="00B53199"/>
    <w:rsid w:val="00B940BB"/>
    <w:rsid w:val="00B94C70"/>
    <w:rsid w:val="00C07DCB"/>
    <w:rsid w:val="00C105DD"/>
    <w:rsid w:val="00C159F2"/>
    <w:rsid w:val="00CB0B15"/>
    <w:rsid w:val="00D128BE"/>
    <w:rsid w:val="00D170B9"/>
    <w:rsid w:val="00D42ACA"/>
    <w:rsid w:val="00D94F0D"/>
    <w:rsid w:val="00DB2C9D"/>
    <w:rsid w:val="00E61789"/>
    <w:rsid w:val="00E66C39"/>
    <w:rsid w:val="00ED5B11"/>
    <w:rsid w:val="00F12954"/>
    <w:rsid w:val="00F37BAD"/>
    <w:rsid w:val="00F564EA"/>
    <w:rsid w:val="00F74888"/>
    <w:rsid w:val="00F82004"/>
    <w:rsid w:val="00F93BEE"/>
    <w:rsid w:val="00FB1783"/>
    <w:rsid w:val="00FB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4A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44A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44A31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744A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744A3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744A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744A31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744A31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744A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744A31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744A31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44A31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44A31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866F6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66F63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rsid w:val="008D0E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?id=70308460&amp;sub=4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01421-4DB3-4E8C-B0B9-0A1DD388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12880</Words>
  <Characters>73417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Бородиновка адм</cp:lastModifiedBy>
  <cp:revision>67</cp:revision>
  <cp:lastPrinted>2022-01-30T08:19:00Z</cp:lastPrinted>
  <dcterms:created xsi:type="dcterms:W3CDTF">2018-12-12T07:09:00Z</dcterms:created>
  <dcterms:modified xsi:type="dcterms:W3CDTF">2024-01-28T15:03:00Z</dcterms:modified>
</cp:coreProperties>
</file>